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37" w:rsidRPr="000472FD" w:rsidRDefault="0018650B" w:rsidP="00BF6D0F">
      <w:pPr>
        <w:rPr>
          <w:sz w:val="24"/>
          <w:szCs w:val="24"/>
          <w:rtl/>
        </w:rPr>
      </w:pPr>
      <w:r w:rsidRPr="000472FD">
        <w:rPr>
          <w:rFonts w:hint="cs"/>
          <w:sz w:val="24"/>
          <w:szCs w:val="24"/>
          <w:rtl/>
        </w:rPr>
        <w:t>מה שלמדתי מסבתי</w:t>
      </w:r>
      <w:r w:rsidR="00BF6D0F" w:rsidRPr="000472FD">
        <w:rPr>
          <w:rFonts w:hint="cs"/>
          <w:sz w:val="24"/>
          <w:szCs w:val="24"/>
          <w:rtl/>
        </w:rPr>
        <w:t>.</w:t>
      </w:r>
      <w:r w:rsidRPr="000472FD">
        <w:rPr>
          <w:rFonts w:hint="cs"/>
          <w:sz w:val="24"/>
          <w:szCs w:val="24"/>
          <w:rtl/>
        </w:rPr>
        <w:t xml:space="preserve"> מאת: </w:t>
      </w:r>
      <w:proofErr w:type="spellStart"/>
      <w:r w:rsidRPr="000472FD">
        <w:rPr>
          <w:rFonts w:hint="cs"/>
          <w:sz w:val="24"/>
          <w:szCs w:val="24"/>
          <w:rtl/>
        </w:rPr>
        <w:t>חאזם</w:t>
      </w:r>
      <w:proofErr w:type="spellEnd"/>
      <w:r w:rsidR="000472FD" w:rsidRPr="000472FD">
        <w:rPr>
          <w:rFonts w:hint="cs"/>
          <w:sz w:val="24"/>
          <w:szCs w:val="24"/>
          <w:rtl/>
        </w:rPr>
        <w:t xml:space="preserve"> </w:t>
      </w:r>
      <w:proofErr w:type="spellStart"/>
      <w:r w:rsidRPr="000472FD">
        <w:rPr>
          <w:rFonts w:hint="cs"/>
          <w:sz w:val="24"/>
          <w:szCs w:val="24"/>
          <w:rtl/>
        </w:rPr>
        <w:t>סאריה</w:t>
      </w:r>
      <w:proofErr w:type="spellEnd"/>
    </w:p>
    <w:p w:rsidR="0018650B" w:rsidRPr="000472FD" w:rsidRDefault="0018650B" w:rsidP="0018650B">
      <w:pPr>
        <w:pBdr>
          <w:bottom w:val="dotted" w:sz="24" w:space="1" w:color="auto"/>
        </w:pBdr>
        <w:rPr>
          <w:sz w:val="24"/>
          <w:szCs w:val="24"/>
          <w:rtl/>
        </w:rPr>
      </w:pPr>
      <w:r w:rsidRPr="000472FD">
        <w:rPr>
          <w:rFonts w:hint="cs"/>
          <w:sz w:val="24"/>
          <w:szCs w:val="24"/>
          <w:rtl/>
        </w:rPr>
        <w:t xml:space="preserve">[מחברו של ממואר זה, </w:t>
      </w:r>
      <w:proofErr w:type="spellStart"/>
      <w:r w:rsidRPr="000472FD">
        <w:rPr>
          <w:rFonts w:hint="cs"/>
          <w:sz w:val="24"/>
          <w:szCs w:val="24"/>
          <w:rtl/>
        </w:rPr>
        <w:t>חאזם</w:t>
      </w:r>
      <w:proofErr w:type="spellEnd"/>
      <w:r w:rsidR="000472FD" w:rsidRPr="000472FD">
        <w:rPr>
          <w:rFonts w:hint="cs"/>
          <w:sz w:val="24"/>
          <w:szCs w:val="24"/>
          <w:rtl/>
        </w:rPr>
        <w:t xml:space="preserve"> </w:t>
      </w:r>
      <w:proofErr w:type="spellStart"/>
      <w:r w:rsidRPr="000472FD">
        <w:rPr>
          <w:rFonts w:hint="cs"/>
          <w:sz w:val="24"/>
          <w:szCs w:val="24"/>
          <w:rtl/>
        </w:rPr>
        <w:t>סאריה</w:t>
      </w:r>
      <w:proofErr w:type="spellEnd"/>
      <w:r w:rsidRPr="000472FD">
        <w:rPr>
          <w:rFonts w:hint="cs"/>
          <w:sz w:val="24"/>
          <w:szCs w:val="24"/>
          <w:rtl/>
        </w:rPr>
        <w:t xml:space="preserve">, הוא פובליציסט ליברלי בולט. כמו רבים מבעלי השקפות כאלה הגיע אליהן רק בשנות השמונים. בעוד שהם באו בדרך כלל מרקע מרקסיסטי או לאומני-לבנוני בנוסח אנטון </w:t>
      </w:r>
      <w:proofErr w:type="spellStart"/>
      <w:r w:rsidRPr="000472FD">
        <w:rPr>
          <w:rFonts w:hint="cs"/>
          <w:sz w:val="24"/>
          <w:szCs w:val="24"/>
          <w:rtl/>
        </w:rPr>
        <w:t>סעאדה</w:t>
      </w:r>
      <w:proofErr w:type="spellEnd"/>
      <w:r w:rsidRPr="000472FD">
        <w:rPr>
          <w:rFonts w:hint="cs"/>
          <w:sz w:val="24"/>
          <w:szCs w:val="24"/>
          <w:rtl/>
        </w:rPr>
        <w:t>, הסיפור שלו הוא אחר]</w:t>
      </w:r>
      <w:r w:rsidR="001B0EF3" w:rsidRPr="000472FD">
        <w:rPr>
          <w:rFonts w:hint="cs"/>
          <w:sz w:val="24"/>
          <w:szCs w:val="24"/>
          <w:rtl/>
        </w:rPr>
        <w:t xml:space="preserve"> תרגם עמנואל סיון</w:t>
      </w:r>
    </w:p>
    <w:p w:rsidR="0018650B" w:rsidRPr="000472FD" w:rsidRDefault="0018650B" w:rsidP="000472FD">
      <w:pPr>
        <w:rPr>
          <w:sz w:val="24"/>
          <w:szCs w:val="24"/>
          <w:rtl/>
        </w:rPr>
      </w:pPr>
      <w:r w:rsidRPr="000472FD">
        <w:rPr>
          <w:rFonts w:hint="cs"/>
          <w:sz w:val="24"/>
          <w:szCs w:val="24"/>
          <w:rtl/>
        </w:rPr>
        <w:t>נולדתי בסיירה ליאון</w:t>
      </w:r>
      <w:r w:rsidR="001B0EF3" w:rsidRPr="000472FD">
        <w:rPr>
          <w:rFonts w:hint="cs"/>
          <w:sz w:val="24"/>
          <w:szCs w:val="24"/>
          <w:rtl/>
        </w:rPr>
        <w:t>,</w:t>
      </w:r>
      <w:r w:rsidR="000472FD" w:rsidRPr="000472FD">
        <w:rPr>
          <w:rFonts w:hint="cs"/>
          <w:sz w:val="24"/>
          <w:szCs w:val="24"/>
          <w:rtl/>
        </w:rPr>
        <w:t xml:space="preserve"> </w:t>
      </w:r>
      <w:r w:rsidR="001B0EF3" w:rsidRPr="000472FD">
        <w:rPr>
          <w:rFonts w:hint="cs"/>
          <w:sz w:val="24"/>
          <w:szCs w:val="24"/>
          <w:rtl/>
        </w:rPr>
        <w:t>א</w:t>
      </w:r>
      <w:r w:rsidRPr="000472FD">
        <w:rPr>
          <w:rFonts w:hint="cs"/>
          <w:sz w:val="24"/>
          <w:szCs w:val="24"/>
          <w:rtl/>
        </w:rPr>
        <w:t>ז</w:t>
      </w:r>
      <w:r w:rsidR="000472FD" w:rsidRPr="000472FD">
        <w:rPr>
          <w:rFonts w:hint="cs"/>
          <w:sz w:val="24"/>
          <w:szCs w:val="24"/>
          <w:rtl/>
        </w:rPr>
        <w:t xml:space="preserve"> </w:t>
      </w:r>
      <w:r w:rsidRPr="000472FD">
        <w:rPr>
          <w:rFonts w:hint="cs"/>
          <w:sz w:val="24"/>
          <w:szCs w:val="24"/>
          <w:rtl/>
        </w:rPr>
        <w:t>מושבה בריטית במערב אפריקה, אליה באו הוריי, כלבנונים כפרים אחרים, בשלהי שנות הארבעים כמהגרי עבודה בשל המצוקה הכלכלית. אולם, כשהגעתי לגיל 6 החליטו, כדי לשמור על זהותי, לשלוח אותי לבית הוריהם בכפר שבצפון לבנון.</w:t>
      </w:r>
    </w:p>
    <w:p w:rsidR="0018650B" w:rsidRPr="000472FD" w:rsidRDefault="0018650B" w:rsidP="000472FD">
      <w:pPr>
        <w:rPr>
          <w:sz w:val="24"/>
          <w:szCs w:val="24"/>
          <w:rtl/>
        </w:rPr>
      </w:pPr>
      <w:r w:rsidRPr="000472FD">
        <w:rPr>
          <w:rFonts w:hint="cs"/>
          <w:sz w:val="24"/>
          <w:szCs w:val="24"/>
          <w:rtl/>
        </w:rPr>
        <w:t xml:space="preserve">סבי היה עסוק למעלה מראש במשקו ובענייני הציבור ועל כן </w:t>
      </w:r>
      <w:r w:rsidR="00E854DF" w:rsidRPr="000472FD">
        <w:rPr>
          <w:rFonts w:hint="cs"/>
          <w:sz w:val="24"/>
          <w:szCs w:val="24"/>
          <w:rtl/>
        </w:rPr>
        <w:t>הייתה</w:t>
      </w:r>
      <w:r w:rsidRPr="000472FD">
        <w:rPr>
          <w:rFonts w:hint="cs"/>
          <w:sz w:val="24"/>
          <w:szCs w:val="24"/>
          <w:rtl/>
        </w:rPr>
        <w:t xml:space="preserve"> זו סבתי ששוחחה עימי ארוכות אחר הצהריים ובערב, והשפיעה עלי יותר מאשר בית הספר העממי. מבחינה </w:t>
      </w:r>
      <w:proofErr w:type="spellStart"/>
      <w:r w:rsidRPr="000472FD">
        <w:rPr>
          <w:rFonts w:hint="cs"/>
          <w:sz w:val="24"/>
          <w:szCs w:val="24"/>
          <w:rtl/>
        </w:rPr>
        <w:t>פורמלית</w:t>
      </w:r>
      <w:proofErr w:type="spellEnd"/>
      <w:r w:rsidRPr="000472FD">
        <w:rPr>
          <w:rFonts w:hint="cs"/>
          <w:sz w:val="24"/>
          <w:szCs w:val="24"/>
          <w:rtl/>
        </w:rPr>
        <w:t xml:space="preserve"> </w:t>
      </w:r>
      <w:r w:rsidR="00E854DF" w:rsidRPr="000472FD">
        <w:rPr>
          <w:rFonts w:hint="cs"/>
          <w:sz w:val="24"/>
          <w:szCs w:val="24"/>
          <w:rtl/>
        </w:rPr>
        <w:t>הייתה</w:t>
      </w:r>
      <w:r w:rsidRPr="000472FD">
        <w:rPr>
          <w:rFonts w:hint="cs"/>
          <w:sz w:val="24"/>
          <w:szCs w:val="24"/>
          <w:rtl/>
        </w:rPr>
        <w:t xml:space="preserve"> סבתי נוצרית</w:t>
      </w:r>
      <w:r w:rsidR="000472FD" w:rsidRPr="000472FD">
        <w:rPr>
          <w:rFonts w:hint="cs"/>
          <w:sz w:val="24"/>
          <w:szCs w:val="24"/>
          <w:rtl/>
        </w:rPr>
        <w:t xml:space="preserve"> </w:t>
      </w:r>
      <w:r w:rsidRPr="000472FD">
        <w:rPr>
          <w:rFonts w:hint="cs"/>
          <w:sz w:val="24"/>
          <w:szCs w:val="24"/>
          <w:rtl/>
        </w:rPr>
        <w:t>יוונית-אורתודו</w:t>
      </w:r>
      <w:r w:rsidR="00E854DF" w:rsidRPr="000472FD">
        <w:rPr>
          <w:rFonts w:hint="cs"/>
          <w:sz w:val="24"/>
          <w:szCs w:val="24"/>
          <w:rtl/>
        </w:rPr>
        <w:t>ק</w:t>
      </w:r>
      <w:r w:rsidRPr="000472FD">
        <w:rPr>
          <w:rFonts w:hint="cs"/>
          <w:sz w:val="24"/>
          <w:szCs w:val="24"/>
          <w:rtl/>
        </w:rPr>
        <w:t>סית. אולם לא הנצרות היא שעיצבה את עיקר תמונת עולמה. הנצרות שלה הצטמצמה לכמה ריטואלים ותפילת ערבית ממושכת. תרבותה העילית נתעצבה ע"י האסלאם, או ליתר דיוק בידי אותו חלק של האסלאם שרווי היה בהיסטוריה ובתרבות של הערבים. היא ירשה זאת מאביה</w:t>
      </w:r>
      <w:r w:rsidR="001B0EF3" w:rsidRPr="000472FD">
        <w:rPr>
          <w:rFonts w:hint="cs"/>
          <w:sz w:val="24"/>
          <w:szCs w:val="24"/>
          <w:rtl/>
        </w:rPr>
        <w:t xml:space="preserve">, </w:t>
      </w:r>
      <w:r w:rsidRPr="000472FD">
        <w:rPr>
          <w:rFonts w:hint="cs"/>
          <w:sz w:val="24"/>
          <w:szCs w:val="24"/>
          <w:rtl/>
        </w:rPr>
        <w:t xml:space="preserve">שהיה פקיד בממשל העותומאני. גאה </w:t>
      </w:r>
      <w:r w:rsidR="00E854DF" w:rsidRPr="000472FD">
        <w:rPr>
          <w:rFonts w:hint="cs"/>
          <w:sz w:val="24"/>
          <w:szCs w:val="24"/>
          <w:rtl/>
        </w:rPr>
        <w:t>הייתה</w:t>
      </w:r>
      <w:r w:rsidRPr="000472FD">
        <w:rPr>
          <w:rFonts w:hint="cs"/>
          <w:sz w:val="24"/>
          <w:szCs w:val="24"/>
          <w:rtl/>
        </w:rPr>
        <w:t xml:space="preserve"> בעלילות הגבורה של הח'ליף עומ</w:t>
      </w:r>
      <w:r w:rsidR="00736740" w:rsidRPr="000472FD">
        <w:rPr>
          <w:rFonts w:hint="cs"/>
          <w:sz w:val="24"/>
          <w:szCs w:val="24"/>
          <w:rtl/>
        </w:rPr>
        <w:t xml:space="preserve">ר ומצביאו, ח'אלד אבן </w:t>
      </w:r>
      <w:proofErr w:type="spellStart"/>
      <w:r w:rsidR="00736740" w:rsidRPr="000472FD">
        <w:rPr>
          <w:rFonts w:hint="cs"/>
          <w:sz w:val="24"/>
          <w:szCs w:val="24"/>
          <w:rtl/>
        </w:rPr>
        <w:t>אלוליד</w:t>
      </w:r>
      <w:proofErr w:type="spellEnd"/>
      <w:r w:rsidR="00736740" w:rsidRPr="000472FD">
        <w:rPr>
          <w:rFonts w:hint="cs"/>
          <w:sz w:val="24"/>
          <w:szCs w:val="24"/>
          <w:rtl/>
        </w:rPr>
        <w:t>, שחוללו את כיבושי הערבים במאה השביעית. על כן התעקשה לתת לבנה ה</w:t>
      </w:r>
      <w:r w:rsidR="001B0EF3" w:rsidRPr="000472FD">
        <w:rPr>
          <w:rFonts w:hint="cs"/>
          <w:sz w:val="24"/>
          <w:szCs w:val="24"/>
          <w:rtl/>
        </w:rPr>
        <w:t>ב</w:t>
      </w:r>
      <w:r w:rsidR="00736740" w:rsidRPr="000472FD">
        <w:rPr>
          <w:rFonts w:hint="cs"/>
          <w:sz w:val="24"/>
          <w:szCs w:val="24"/>
          <w:rtl/>
        </w:rPr>
        <w:t>כור, הוא אבי, את השם ח'אלד, שנדיר היה בין הנוצרים באזורנו. סבי היה מעדיף אל נכון לתת לו שם נוצרי, כמו אליאס, או שם ערבי בעל קונוטציה נ</w:t>
      </w:r>
      <w:r w:rsidR="0009560D" w:rsidRPr="000472FD">
        <w:rPr>
          <w:rFonts w:hint="cs"/>
          <w:sz w:val="24"/>
          <w:szCs w:val="24"/>
          <w:rtl/>
        </w:rPr>
        <w:t>י</w:t>
      </w:r>
      <w:r w:rsidR="00736740" w:rsidRPr="000472FD">
        <w:rPr>
          <w:rFonts w:hint="cs"/>
          <w:sz w:val="24"/>
          <w:szCs w:val="24"/>
          <w:rtl/>
        </w:rPr>
        <w:t>טראלית, כמו פואד או פריד. א</w:t>
      </w:r>
      <w:r w:rsidR="002F08F7" w:rsidRPr="000472FD">
        <w:rPr>
          <w:rFonts w:hint="cs"/>
          <w:sz w:val="24"/>
          <w:szCs w:val="24"/>
          <w:rtl/>
        </w:rPr>
        <w:t xml:space="preserve">ך </w:t>
      </w:r>
      <w:r w:rsidR="00736740" w:rsidRPr="000472FD">
        <w:rPr>
          <w:rFonts w:hint="cs"/>
          <w:sz w:val="24"/>
          <w:szCs w:val="24"/>
          <w:rtl/>
        </w:rPr>
        <w:t xml:space="preserve">יד סבתי </w:t>
      </w:r>
      <w:r w:rsidR="00E854DF" w:rsidRPr="000472FD">
        <w:rPr>
          <w:rFonts w:hint="cs"/>
          <w:sz w:val="24"/>
          <w:szCs w:val="24"/>
          <w:rtl/>
        </w:rPr>
        <w:t>הייתה</w:t>
      </w:r>
      <w:r w:rsidR="00736740" w:rsidRPr="000472FD">
        <w:rPr>
          <w:rFonts w:hint="cs"/>
          <w:sz w:val="24"/>
          <w:szCs w:val="24"/>
          <w:rtl/>
        </w:rPr>
        <w:t xml:space="preserve"> על העליונה והיא הפכה לאום-ח'אלד וסבי, למורת רוחו, לאב</w:t>
      </w:r>
      <w:r w:rsidR="002F08F7" w:rsidRPr="000472FD">
        <w:rPr>
          <w:rFonts w:hint="cs"/>
          <w:sz w:val="24"/>
          <w:szCs w:val="24"/>
          <w:rtl/>
        </w:rPr>
        <w:t xml:space="preserve">ו </w:t>
      </w:r>
      <w:r w:rsidR="00736740" w:rsidRPr="000472FD">
        <w:rPr>
          <w:rFonts w:hint="cs"/>
          <w:sz w:val="24"/>
          <w:szCs w:val="24"/>
          <w:rtl/>
        </w:rPr>
        <w:t>ח'אלד. איש מקרובינו ושכ</w:t>
      </w:r>
      <w:r w:rsidR="002F08F7" w:rsidRPr="000472FD">
        <w:rPr>
          <w:rFonts w:hint="cs"/>
          <w:sz w:val="24"/>
          <w:szCs w:val="24"/>
          <w:rtl/>
        </w:rPr>
        <w:t>נינו</w:t>
      </w:r>
      <w:r w:rsidR="00736740" w:rsidRPr="000472FD">
        <w:rPr>
          <w:rFonts w:hint="cs"/>
          <w:sz w:val="24"/>
          <w:szCs w:val="24"/>
          <w:rtl/>
        </w:rPr>
        <w:t xml:space="preserve"> לא היה מעז לעשות כמותה. איש מהם לא היה חדור תרבות והיסטוריה ערבית כמוה. הם ידעו לצטט אולי כמה בתי שיר ערביים כדי להיראות בני תרבות, אולם גם שירים אלה היו לרו</w:t>
      </w:r>
      <w:r w:rsidR="002F08F7" w:rsidRPr="000472FD">
        <w:rPr>
          <w:rFonts w:hint="cs"/>
          <w:sz w:val="24"/>
          <w:szCs w:val="24"/>
          <w:rtl/>
        </w:rPr>
        <w:t xml:space="preserve">ב </w:t>
      </w:r>
      <w:r w:rsidR="00736740" w:rsidRPr="000472FD">
        <w:rPr>
          <w:rFonts w:hint="cs"/>
          <w:sz w:val="24"/>
          <w:szCs w:val="24"/>
          <w:rtl/>
        </w:rPr>
        <w:t>כאלה שהעידו על היותם נוצרים. חביבים היו עליהם שירי היין של אבו-</w:t>
      </w:r>
      <w:proofErr w:type="spellStart"/>
      <w:r w:rsidR="00736740" w:rsidRPr="000472FD">
        <w:rPr>
          <w:rFonts w:hint="cs"/>
          <w:sz w:val="24"/>
          <w:szCs w:val="24"/>
          <w:rtl/>
        </w:rPr>
        <w:t>נוואס</w:t>
      </w:r>
      <w:proofErr w:type="spellEnd"/>
      <w:r w:rsidR="00736740" w:rsidRPr="000472FD">
        <w:rPr>
          <w:rFonts w:hint="cs"/>
          <w:sz w:val="24"/>
          <w:szCs w:val="24"/>
          <w:rtl/>
        </w:rPr>
        <w:t xml:space="preserve"> (נפטר ב- 814). סבתי לעומת זאת, ידעה על פה מאות בתי שיר אפיים מתקופות שונות</w:t>
      </w:r>
      <w:r w:rsidR="000472FD">
        <w:rPr>
          <w:rFonts w:hint="cs"/>
          <w:sz w:val="24"/>
          <w:szCs w:val="24"/>
          <w:rtl/>
        </w:rPr>
        <w:t xml:space="preserve"> </w:t>
      </w:r>
      <w:r w:rsidR="00736740" w:rsidRPr="000472FD">
        <w:rPr>
          <w:rFonts w:hint="cs"/>
          <w:sz w:val="24"/>
          <w:szCs w:val="24"/>
          <w:rtl/>
        </w:rPr>
        <w:t xml:space="preserve">ודרשה ממני ללמוד על פה כמה ממשוררי תקופת </w:t>
      </w:r>
      <w:proofErr w:type="spellStart"/>
      <w:r w:rsidR="00736740" w:rsidRPr="000472FD">
        <w:rPr>
          <w:rFonts w:hint="cs"/>
          <w:sz w:val="24"/>
          <w:szCs w:val="24"/>
          <w:rtl/>
        </w:rPr>
        <w:t>הנהדה</w:t>
      </w:r>
      <w:proofErr w:type="spellEnd"/>
      <w:r w:rsidR="00736740" w:rsidRPr="000472FD">
        <w:rPr>
          <w:rFonts w:hint="cs"/>
          <w:sz w:val="24"/>
          <w:szCs w:val="24"/>
          <w:rtl/>
        </w:rPr>
        <w:t xml:space="preserve"> (</w:t>
      </w:r>
      <w:proofErr w:type="spellStart"/>
      <w:r w:rsidR="00736740" w:rsidRPr="000472FD">
        <w:rPr>
          <w:rFonts w:hint="cs"/>
          <w:sz w:val="24"/>
          <w:szCs w:val="24"/>
          <w:rtl/>
        </w:rPr>
        <w:t>התחיית</w:t>
      </w:r>
      <w:proofErr w:type="spellEnd"/>
      <w:r w:rsidR="00736740" w:rsidRPr="000472FD">
        <w:rPr>
          <w:rFonts w:hint="cs"/>
          <w:sz w:val="24"/>
          <w:szCs w:val="24"/>
          <w:rtl/>
        </w:rPr>
        <w:t xml:space="preserve"> התרבותית של שלהי המאה ה-19). שירי הער</w:t>
      </w:r>
      <w:r w:rsidR="002F08F7" w:rsidRPr="000472FD">
        <w:rPr>
          <w:rFonts w:hint="cs"/>
          <w:sz w:val="24"/>
          <w:szCs w:val="24"/>
          <w:rtl/>
        </w:rPr>
        <w:t xml:space="preserve">ש </w:t>
      </w:r>
      <w:r w:rsidR="00736740" w:rsidRPr="000472FD">
        <w:rPr>
          <w:rFonts w:hint="cs"/>
          <w:sz w:val="24"/>
          <w:szCs w:val="24"/>
          <w:rtl/>
        </w:rPr>
        <w:t>ששרה לי היו מבחר מקסים בעל מצלולים עדינים ששבו את לבי. היא ידעה גם לדקלם פרקים מן ההיסטוריונים החשובים כמו, אבן אל-</w:t>
      </w:r>
      <w:proofErr w:type="spellStart"/>
      <w:r w:rsidR="00736740" w:rsidRPr="000472FD">
        <w:rPr>
          <w:rFonts w:hint="cs"/>
          <w:sz w:val="24"/>
          <w:szCs w:val="24"/>
          <w:rtl/>
        </w:rPr>
        <w:t>את'יר</w:t>
      </w:r>
      <w:proofErr w:type="spellEnd"/>
      <w:r w:rsidR="00736740" w:rsidRPr="000472FD">
        <w:rPr>
          <w:rFonts w:hint="cs"/>
          <w:sz w:val="24"/>
          <w:szCs w:val="24"/>
          <w:rtl/>
        </w:rPr>
        <w:t xml:space="preserve"> [מן המאה ה-13], שהציג את התיזה לפיה מסעי הצלב היו חלק ממתקפה משולבת של המערב הנוצרי על עולם האסלאם, שהחלה </w:t>
      </w:r>
      <w:proofErr w:type="spellStart"/>
      <w:r w:rsidR="00736740" w:rsidRPr="000472FD">
        <w:rPr>
          <w:rFonts w:hint="cs"/>
          <w:sz w:val="24"/>
          <w:szCs w:val="24"/>
          <w:rtl/>
        </w:rPr>
        <w:t>ברקונקוויסטה</w:t>
      </w:r>
      <w:proofErr w:type="spellEnd"/>
      <w:r w:rsidR="00736740" w:rsidRPr="000472FD">
        <w:rPr>
          <w:rFonts w:hint="cs"/>
          <w:sz w:val="24"/>
          <w:szCs w:val="24"/>
          <w:rtl/>
        </w:rPr>
        <w:t xml:space="preserve"> של ספרד וה</w:t>
      </w:r>
      <w:r w:rsidR="00D45FE2" w:rsidRPr="000472FD">
        <w:rPr>
          <w:rFonts w:hint="cs"/>
          <w:sz w:val="24"/>
          <w:szCs w:val="24"/>
          <w:rtl/>
        </w:rPr>
        <w:t>מ</w:t>
      </w:r>
      <w:r w:rsidR="00736740" w:rsidRPr="000472FD">
        <w:rPr>
          <w:rFonts w:hint="cs"/>
          <w:sz w:val="24"/>
          <w:szCs w:val="24"/>
          <w:rtl/>
        </w:rPr>
        <w:t>שיכה בכיבוש הנורמני של סיציליה</w:t>
      </w:r>
      <w:r w:rsidR="00D45FE2" w:rsidRPr="000472FD">
        <w:rPr>
          <w:rFonts w:hint="cs"/>
          <w:sz w:val="24"/>
          <w:szCs w:val="24"/>
          <w:rtl/>
        </w:rPr>
        <w:t xml:space="preserve">. המסר היה כי אנו היינו "הערבים" ולנו משימה היסטורית, להחזיר עטרה ליושנה. </w:t>
      </w:r>
    </w:p>
    <w:p w:rsidR="00D45FE2" w:rsidRPr="000472FD" w:rsidRDefault="00D45FE2" w:rsidP="003D6E64">
      <w:pPr>
        <w:rPr>
          <w:sz w:val="24"/>
          <w:szCs w:val="24"/>
          <w:rtl/>
        </w:rPr>
      </w:pPr>
      <w:r w:rsidRPr="000472FD">
        <w:rPr>
          <w:rFonts w:hint="cs"/>
          <w:sz w:val="24"/>
          <w:szCs w:val="24"/>
          <w:rtl/>
        </w:rPr>
        <w:t xml:space="preserve">היא דחתה בבוז את האינטלקטואלים המרוניים "כחולי העיניים", חדורי תרבות המערב ושופרות המיתוס של הר הלבנון וארזיו. אמנם, כילדה, נשלחה לבית ספר של נזירות בטריפולי, אך היא השכיחה מעצמה ביודעין את הצרפתית שלמדה. עד </w:t>
      </w:r>
      <w:proofErr w:type="spellStart"/>
      <w:r w:rsidRPr="000472FD">
        <w:rPr>
          <w:rFonts w:hint="cs"/>
          <w:sz w:val="24"/>
          <w:szCs w:val="24"/>
          <w:rtl/>
        </w:rPr>
        <w:t>זיקנה</w:t>
      </w:r>
      <w:proofErr w:type="spellEnd"/>
      <w:r w:rsidRPr="000472FD">
        <w:rPr>
          <w:rFonts w:hint="cs"/>
          <w:sz w:val="24"/>
          <w:szCs w:val="24"/>
          <w:rtl/>
        </w:rPr>
        <w:t xml:space="preserve"> ושיבה קראה למטבע הלבנוני, הלירה, בשם </w:t>
      </w:r>
      <w:proofErr w:type="spellStart"/>
      <w:r w:rsidRPr="000472FD">
        <w:rPr>
          <w:rFonts w:hint="cs"/>
          <w:sz w:val="24"/>
          <w:szCs w:val="24"/>
          <w:rtl/>
        </w:rPr>
        <w:t>מאג'ידיה</w:t>
      </w:r>
      <w:proofErr w:type="spellEnd"/>
      <w:r w:rsidRPr="000472FD">
        <w:rPr>
          <w:rFonts w:hint="cs"/>
          <w:sz w:val="24"/>
          <w:szCs w:val="24"/>
          <w:rtl/>
        </w:rPr>
        <w:t>, כשם המטבע העות</w:t>
      </w:r>
      <w:r w:rsidR="003D6E64" w:rsidRPr="000472FD">
        <w:rPr>
          <w:rFonts w:hint="cs"/>
          <w:sz w:val="24"/>
          <w:szCs w:val="24"/>
          <w:rtl/>
        </w:rPr>
        <w:t>'</w:t>
      </w:r>
      <w:r w:rsidRPr="000472FD">
        <w:rPr>
          <w:rFonts w:hint="cs"/>
          <w:sz w:val="24"/>
          <w:szCs w:val="24"/>
          <w:rtl/>
        </w:rPr>
        <w:t>מ</w:t>
      </w:r>
      <w:r w:rsidR="002F08F7" w:rsidRPr="000472FD">
        <w:rPr>
          <w:rFonts w:hint="cs"/>
          <w:sz w:val="24"/>
          <w:szCs w:val="24"/>
          <w:rtl/>
        </w:rPr>
        <w:t>א</w:t>
      </w:r>
      <w:r w:rsidRPr="000472FD">
        <w:rPr>
          <w:rFonts w:hint="cs"/>
          <w:sz w:val="24"/>
          <w:szCs w:val="24"/>
          <w:rtl/>
        </w:rPr>
        <w:t>ני.</w:t>
      </w:r>
    </w:p>
    <w:p w:rsidR="003D6E64" w:rsidRPr="000472FD" w:rsidRDefault="00D45FE2" w:rsidP="001706FF">
      <w:pPr>
        <w:rPr>
          <w:sz w:val="24"/>
          <w:szCs w:val="24"/>
          <w:rtl/>
        </w:rPr>
      </w:pPr>
      <w:r w:rsidRPr="000472FD">
        <w:rPr>
          <w:rFonts w:hint="cs"/>
          <w:sz w:val="24"/>
          <w:szCs w:val="24"/>
          <w:rtl/>
        </w:rPr>
        <w:t xml:space="preserve">משהו מן הנצרות אמנם השתמר. היא דאגה לספר לי שהיו אלה נוצרים ביזנטיים, כלומר מעדתנו, שפתחו את שערי דמשק בפני ח'אלד אבן </w:t>
      </w:r>
      <w:proofErr w:type="spellStart"/>
      <w:r w:rsidRPr="000472FD">
        <w:rPr>
          <w:rFonts w:hint="cs"/>
          <w:sz w:val="24"/>
          <w:szCs w:val="24"/>
          <w:rtl/>
        </w:rPr>
        <w:t>אלוליד</w:t>
      </w:r>
      <w:proofErr w:type="spellEnd"/>
      <w:r w:rsidRPr="000472FD">
        <w:rPr>
          <w:rFonts w:hint="cs"/>
          <w:sz w:val="24"/>
          <w:szCs w:val="24"/>
          <w:rtl/>
        </w:rPr>
        <w:t>. היא טרחה להדגיש את תרומת הנוצרים היוונים-אורתודו</w:t>
      </w:r>
      <w:r w:rsidR="00E854DF" w:rsidRPr="000472FD">
        <w:rPr>
          <w:rFonts w:hint="cs"/>
          <w:sz w:val="24"/>
          <w:szCs w:val="24"/>
          <w:rtl/>
        </w:rPr>
        <w:t>ק</w:t>
      </w:r>
      <w:r w:rsidRPr="000472FD">
        <w:rPr>
          <w:rFonts w:hint="cs"/>
          <w:sz w:val="24"/>
          <w:szCs w:val="24"/>
          <w:rtl/>
        </w:rPr>
        <w:t xml:space="preserve">סים </w:t>
      </w:r>
      <w:proofErr w:type="spellStart"/>
      <w:r w:rsidRPr="000472FD">
        <w:rPr>
          <w:rFonts w:hint="cs"/>
          <w:sz w:val="24"/>
          <w:szCs w:val="24"/>
          <w:rtl/>
        </w:rPr>
        <w:t>לנהדה</w:t>
      </w:r>
      <w:proofErr w:type="spellEnd"/>
      <w:r w:rsidRPr="000472FD">
        <w:rPr>
          <w:rFonts w:hint="cs"/>
          <w:sz w:val="24"/>
          <w:szCs w:val="24"/>
          <w:rtl/>
        </w:rPr>
        <w:t>. "ה</w:t>
      </w:r>
      <w:r w:rsidR="001706FF" w:rsidRPr="000472FD">
        <w:rPr>
          <w:rFonts w:hint="cs"/>
          <w:sz w:val="24"/>
          <w:szCs w:val="24"/>
          <w:rtl/>
        </w:rPr>
        <w:t>ננ</w:t>
      </w:r>
      <w:bookmarkStart w:id="0" w:name="_GoBack"/>
      <w:bookmarkEnd w:id="0"/>
      <w:r w:rsidRPr="000472FD">
        <w:rPr>
          <w:rFonts w:hint="cs"/>
          <w:sz w:val="24"/>
          <w:szCs w:val="24"/>
          <w:rtl/>
        </w:rPr>
        <w:t xml:space="preserve">ו יותר ערבים מן הערבים", אמרה. אולם דבר אחד היה חסר: ישו, שהרי למרבית הצער לא היה ערבי כי אם יהודי וזו כמובן מגרעת. לאמיתו של דבר מעולם לא אמרה במפורש כי אנו נוצרים. ישו היה בעיניה בעל דמות חולנית, שוחר טוב ותמים, אבל בשום פנים לא מושא לאידיאליזציה או פולחן מנהיגות. הוא היה חלש מכדי לעמוד בפני סערות ומצוקות הזמן, זמנו וזמננו. סיפורו היה סיפור של תבוסה, בניגוד </w:t>
      </w:r>
      <w:proofErr w:type="spellStart"/>
      <w:r w:rsidRPr="000472FD">
        <w:rPr>
          <w:rFonts w:hint="cs"/>
          <w:sz w:val="24"/>
          <w:szCs w:val="24"/>
          <w:rtl/>
        </w:rPr>
        <w:t>לאתוסים</w:t>
      </w:r>
      <w:proofErr w:type="spellEnd"/>
      <w:r w:rsidRPr="000472FD">
        <w:rPr>
          <w:rFonts w:hint="cs"/>
          <w:sz w:val="24"/>
          <w:szCs w:val="24"/>
          <w:rtl/>
        </w:rPr>
        <w:t xml:space="preserve"> הערביים של </w:t>
      </w:r>
      <w:proofErr w:type="spellStart"/>
      <w:r w:rsidRPr="000472FD">
        <w:rPr>
          <w:rFonts w:hint="cs"/>
          <w:sz w:val="24"/>
          <w:szCs w:val="24"/>
          <w:rtl/>
        </w:rPr>
        <w:t>ה"פותוח</w:t>
      </w:r>
      <w:proofErr w:type="spellEnd"/>
      <w:r w:rsidRPr="000472FD">
        <w:rPr>
          <w:rFonts w:hint="cs"/>
          <w:sz w:val="24"/>
          <w:szCs w:val="24"/>
          <w:rtl/>
        </w:rPr>
        <w:t>" (כיבושים). על כן הזכירה אותו, בתחינה</w:t>
      </w:r>
      <w:r w:rsidR="00DF1D42" w:rsidRPr="000472FD">
        <w:rPr>
          <w:rFonts w:hint="cs"/>
          <w:sz w:val="24"/>
          <w:szCs w:val="24"/>
          <w:rtl/>
        </w:rPr>
        <w:t xml:space="preserve"> ובבית בלבד ולעולם לא מחוצה לו. תחייתו של ישו </w:t>
      </w:r>
      <w:r w:rsidR="00E854DF" w:rsidRPr="000472FD">
        <w:rPr>
          <w:rFonts w:hint="cs"/>
          <w:sz w:val="24"/>
          <w:szCs w:val="24"/>
          <w:rtl/>
        </w:rPr>
        <w:t>הייתה</w:t>
      </w:r>
      <w:r w:rsidR="00DF1D42" w:rsidRPr="000472FD">
        <w:rPr>
          <w:rFonts w:hint="cs"/>
          <w:sz w:val="24"/>
          <w:szCs w:val="24"/>
          <w:rtl/>
        </w:rPr>
        <w:t xml:space="preserve"> בעיניה מושג מעורפל ומופשט ונזכרה רק </w:t>
      </w:r>
      <w:proofErr w:type="spellStart"/>
      <w:r w:rsidR="00DF1D42" w:rsidRPr="000472FD">
        <w:rPr>
          <w:rFonts w:hint="cs"/>
          <w:sz w:val="24"/>
          <w:szCs w:val="24"/>
          <w:rtl/>
        </w:rPr>
        <w:t>בצ</w:t>
      </w:r>
      <w:r w:rsidR="003D6E64" w:rsidRPr="000472FD">
        <w:rPr>
          <w:rFonts w:hint="cs"/>
          <w:sz w:val="24"/>
          <w:szCs w:val="24"/>
          <w:rtl/>
        </w:rPr>
        <w:t>ק</w:t>
      </w:r>
      <w:r w:rsidR="00DF1D42" w:rsidRPr="000472FD">
        <w:rPr>
          <w:rFonts w:hint="cs"/>
          <w:sz w:val="24"/>
          <w:szCs w:val="24"/>
          <w:rtl/>
        </w:rPr>
        <w:t>ון</w:t>
      </w:r>
      <w:proofErr w:type="spellEnd"/>
      <w:r w:rsidR="00DF1D42" w:rsidRPr="000472FD">
        <w:rPr>
          <w:rFonts w:hint="cs"/>
          <w:sz w:val="24"/>
          <w:szCs w:val="24"/>
          <w:rtl/>
        </w:rPr>
        <w:t xml:space="preserve"> לחש. </w:t>
      </w:r>
    </w:p>
    <w:p w:rsidR="00D45FE2" w:rsidRPr="000472FD" w:rsidRDefault="00DF1D42" w:rsidP="00C66343">
      <w:pPr>
        <w:rPr>
          <w:sz w:val="24"/>
          <w:szCs w:val="24"/>
          <w:rtl/>
        </w:rPr>
      </w:pPr>
      <w:r w:rsidRPr="000472FD">
        <w:rPr>
          <w:rFonts w:hint="cs"/>
          <w:sz w:val="24"/>
          <w:szCs w:val="24"/>
          <w:rtl/>
        </w:rPr>
        <w:lastRenderedPageBreak/>
        <w:t xml:space="preserve">היא ביקשה תקווה ושליטה על העולם וזאת הבטיחו לה גיבורי הערביות ולא מעשי השליחים. לא לחינם אהבה כל כך את בן דורה, המשורר </w:t>
      </w:r>
      <w:proofErr w:type="spellStart"/>
      <w:r w:rsidRPr="000472FD">
        <w:rPr>
          <w:rFonts w:hint="cs"/>
          <w:sz w:val="24"/>
          <w:szCs w:val="24"/>
          <w:rtl/>
        </w:rPr>
        <w:t>רשיד</w:t>
      </w:r>
      <w:proofErr w:type="spellEnd"/>
      <w:r w:rsidRPr="000472FD">
        <w:rPr>
          <w:rFonts w:hint="cs"/>
          <w:sz w:val="24"/>
          <w:szCs w:val="24"/>
          <w:rtl/>
        </w:rPr>
        <w:t xml:space="preserve"> סלים </w:t>
      </w:r>
      <w:proofErr w:type="spellStart"/>
      <w:r w:rsidRPr="000472FD">
        <w:rPr>
          <w:rFonts w:hint="cs"/>
          <w:sz w:val="24"/>
          <w:szCs w:val="24"/>
          <w:rtl/>
        </w:rPr>
        <w:t>אלח'ורי</w:t>
      </w:r>
      <w:proofErr w:type="spellEnd"/>
      <w:r w:rsidRPr="000472FD">
        <w:rPr>
          <w:rFonts w:hint="cs"/>
          <w:sz w:val="24"/>
          <w:szCs w:val="24"/>
          <w:rtl/>
        </w:rPr>
        <w:t xml:space="preserve">, אף הוא יווני-אורתודוקסי, שכתב: "מי שחפץ לשים קץ לדיכוי יכה נא בחרבו של מוחמד ויזנח את ישו, השה התמים, שלא יוכל לסייע בידו". נכון שישו ומרים הבתולה דיברו אל נטייתה לסגפנות, אך תפיסת עולמה הכוללת הביאה אותה לפולחן נאצר, כמי שעתיד לחולל שינוי במצבם של הערבים בעולם הזה ולא בעולם הבא, כפי שהטיפה הכנסייה. היא </w:t>
      </w:r>
      <w:r w:rsidR="003D6E64" w:rsidRPr="000472FD">
        <w:rPr>
          <w:rFonts w:hint="cs"/>
          <w:sz w:val="24"/>
          <w:szCs w:val="24"/>
          <w:rtl/>
        </w:rPr>
        <w:t>קיבלה</w:t>
      </w:r>
      <w:r w:rsidRPr="000472FD">
        <w:rPr>
          <w:rFonts w:hint="cs"/>
          <w:sz w:val="24"/>
          <w:szCs w:val="24"/>
          <w:rtl/>
        </w:rPr>
        <w:t xml:space="preserve"> אמנם את חגיה ומועדיה של הכנסייה, אך ספק אם הקשיבה לדרשות שהיו בערבית-נוצרית, שנשמעה לה עילגת ומתורגמת מיוונית. בניגוד למרונים, שליטי לבנון הבזויים שהתייחסו בכבוד לצלבנים ולמורשתם הצרפתית-קתולית, העריצה סבתי את </w:t>
      </w:r>
      <w:proofErr w:type="spellStart"/>
      <w:r w:rsidRPr="000472FD">
        <w:rPr>
          <w:rFonts w:hint="cs"/>
          <w:sz w:val="24"/>
          <w:szCs w:val="24"/>
          <w:rtl/>
        </w:rPr>
        <w:t>צ</w:t>
      </w:r>
      <w:r w:rsidR="003D6E64" w:rsidRPr="000472FD">
        <w:rPr>
          <w:rFonts w:hint="cs"/>
          <w:sz w:val="24"/>
          <w:szCs w:val="24"/>
          <w:rtl/>
        </w:rPr>
        <w:t>לא</w:t>
      </w:r>
      <w:r w:rsidRPr="000472FD">
        <w:rPr>
          <w:rFonts w:hint="cs"/>
          <w:sz w:val="24"/>
          <w:szCs w:val="24"/>
          <w:rtl/>
        </w:rPr>
        <w:t>ח</w:t>
      </w:r>
      <w:proofErr w:type="spellEnd"/>
      <w:r w:rsidR="005C3CDD">
        <w:rPr>
          <w:rFonts w:hint="cs"/>
          <w:sz w:val="24"/>
          <w:szCs w:val="24"/>
          <w:rtl/>
        </w:rPr>
        <w:t xml:space="preserve"> </w:t>
      </w:r>
      <w:r w:rsidRPr="000472FD">
        <w:rPr>
          <w:rFonts w:hint="cs"/>
          <w:sz w:val="24"/>
          <w:szCs w:val="24"/>
          <w:rtl/>
        </w:rPr>
        <w:t>אלדין, שהיה בעיניה גיבור מיתי, מעין דגם מוקדם של נאצר. בנאצר הוקירה את אומץ לבו, ואת הערבית הספרותית המשובחת של נאומיו, הגם שהסתייגה מה</w:t>
      </w:r>
      <w:r w:rsidR="003D6E64" w:rsidRPr="000472FD">
        <w:rPr>
          <w:rFonts w:hint="cs"/>
          <w:sz w:val="24"/>
          <w:szCs w:val="24"/>
          <w:rtl/>
        </w:rPr>
        <w:t>פסקאות ששולבו בהם בערבית מדוברת מצרית.</w:t>
      </w:r>
    </w:p>
    <w:p w:rsidR="006374D3" w:rsidRPr="000472FD" w:rsidRDefault="00DF1D42" w:rsidP="003D6E64">
      <w:pPr>
        <w:rPr>
          <w:sz w:val="24"/>
          <w:szCs w:val="24"/>
          <w:rtl/>
        </w:rPr>
      </w:pPr>
      <w:r w:rsidRPr="000472FD">
        <w:rPr>
          <w:rFonts w:hint="cs"/>
          <w:sz w:val="24"/>
          <w:szCs w:val="24"/>
          <w:rtl/>
        </w:rPr>
        <w:t xml:space="preserve">אולם הדילמה בפניה ניצבה הנצרות שלה </w:t>
      </w:r>
      <w:r w:rsidR="00E854DF" w:rsidRPr="000472FD">
        <w:rPr>
          <w:rFonts w:hint="cs"/>
          <w:sz w:val="24"/>
          <w:szCs w:val="24"/>
          <w:rtl/>
        </w:rPr>
        <w:t>הייתה</w:t>
      </w:r>
      <w:r w:rsidRPr="000472FD">
        <w:rPr>
          <w:rFonts w:hint="cs"/>
          <w:sz w:val="24"/>
          <w:szCs w:val="24"/>
          <w:rtl/>
        </w:rPr>
        <w:t xml:space="preserve"> סבוכה עוד יותר. </w:t>
      </w:r>
      <w:r w:rsidR="00E854DF" w:rsidRPr="000472FD">
        <w:rPr>
          <w:rFonts w:hint="cs"/>
          <w:sz w:val="24"/>
          <w:szCs w:val="24"/>
          <w:rtl/>
        </w:rPr>
        <w:t>הייתה</w:t>
      </w:r>
      <w:r w:rsidRPr="000472FD">
        <w:rPr>
          <w:rFonts w:hint="cs"/>
          <w:sz w:val="24"/>
          <w:szCs w:val="24"/>
          <w:rtl/>
        </w:rPr>
        <w:t xml:space="preserve"> בה שאיפה עזה להגיע להתעלות רוחנית ועל כן במקום לפנות למריה ביכרה לפנות לסעד רוחני לברברה הקדו</w:t>
      </w:r>
      <w:r w:rsidR="006374D3" w:rsidRPr="000472FD">
        <w:rPr>
          <w:rFonts w:hint="cs"/>
          <w:sz w:val="24"/>
          <w:szCs w:val="24"/>
          <w:rtl/>
        </w:rPr>
        <w:t>ש</w:t>
      </w:r>
      <w:r w:rsidRPr="000472FD">
        <w:rPr>
          <w:rFonts w:hint="cs"/>
          <w:sz w:val="24"/>
          <w:szCs w:val="24"/>
          <w:rtl/>
        </w:rPr>
        <w:t>ה, הפטרונית של כפר</w:t>
      </w:r>
      <w:r w:rsidR="003D6E64" w:rsidRPr="000472FD">
        <w:rPr>
          <w:rFonts w:hint="cs"/>
          <w:sz w:val="24"/>
          <w:szCs w:val="24"/>
          <w:rtl/>
        </w:rPr>
        <w:t>נו.</w:t>
      </w:r>
      <w:r w:rsidR="006374D3" w:rsidRPr="000472FD">
        <w:rPr>
          <w:rFonts w:hint="cs"/>
          <w:sz w:val="24"/>
          <w:szCs w:val="24"/>
          <w:rtl/>
        </w:rPr>
        <w:t xml:space="preserve"> בפניה שפכה את חרדותיה ותקוותיה בתפילה הלילית לפני ששכבה לישון. לישו </w:t>
      </w:r>
      <w:r w:rsidR="00E854DF" w:rsidRPr="000472FD">
        <w:rPr>
          <w:rFonts w:hint="cs"/>
          <w:sz w:val="24"/>
          <w:szCs w:val="24"/>
          <w:rtl/>
        </w:rPr>
        <w:t>הייתה</w:t>
      </w:r>
      <w:r w:rsidR="006374D3" w:rsidRPr="000472FD">
        <w:rPr>
          <w:rFonts w:hint="cs"/>
          <w:sz w:val="24"/>
          <w:szCs w:val="24"/>
          <w:rtl/>
        </w:rPr>
        <w:t xml:space="preserve"> פונה רק בעת מחלה במשפחה</w:t>
      </w:r>
      <w:r w:rsidR="003D6E64" w:rsidRPr="000472FD">
        <w:rPr>
          <w:rFonts w:hint="cs"/>
          <w:sz w:val="24"/>
          <w:szCs w:val="24"/>
          <w:rtl/>
        </w:rPr>
        <w:t>,</w:t>
      </w:r>
      <w:r w:rsidR="006374D3" w:rsidRPr="000472FD">
        <w:rPr>
          <w:rFonts w:hint="cs"/>
          <w:sz w:val="24"/>
          <w:szCs w:val="24"/>
          <w:rtl/>
        </w:rPr>
        <w:t xml:space="preserve"> כמעין אח צעיר ומיטיב, רופא חולים ומוכי גורל. </w:t>
      </w:r>
    </w:p>
    <w:p w:rsidR="00DF1D42" w:rsidRPr="000472FD" w:rsidRDefault="006374D3" w:rsidP="003D6E64">
      <w:pPr>
        <w:rPr>
          <w:sz w:val="24"/>
          <w:szCs w:val="24"/>
          <w:rtl/>
        </w:rPr>
      </w:pPr>
      <w:r w:rsidRPr="000472FD">
        <w:rPr>
          <w:rFonts w:hint="cs"/>
          <w:sz w:val="24"/>
          <w:szCs w:val="24"/>
          <w:rtl/>
        </w:rPr>
        <w:t xml:space="preserve">הדת </w:t>
      </w:r>
      <w:r w:rsidR="00E854DF" w:rsidRPr="000472FD">
        <w:rPr>
          <w:rFonts w:hint="cs"/>
          <w:sz w:val="24"/>
          <w:szCs w:val="24"/>
          <w:rtl/>
        </w:rPr>
        <w:t>הייתה</w:t>
      </w:r>
      <w:r w:rsidRPr="000472FD">
        <w:rPr>
          <w:rFonts w:hint="cs"/>
          <w:sz w:val="24"/>
          <w:szCs w:val="24"/>
          <w:rtl/>
        </w:rPr>
        <w:t xml:space="preserve"> אפוא עניין פרטי לחלוטין. יחסה לממסד הדתי היה קריר ומסויג מאחר שכפרנו כפוף היה </w:t>
      </w:r>
      <w:proofErr w:type="spellStart"/>
      <w:r w:rsidRPr="000472FD">
        <w:rPr>
          <w:rFonts w:hint="cs"/>
          <w:sz w:val="24"/>
          <w:szCs w:val="24"/>
          <w:rtl/>
        </w:rPr>
        <w:t>לבישופות</w:t>
      </w:r>
      <w:proofErr w:type="spellEnd"/>
      <w:r w:rsidRPr="000472FD">
        <w:rPr>
          <w:rFonts w:hint="cs"/>
          <w:sz w:val="24"/>
          <w:szCs w:val="24"/>
          <w:rtl/>
        </w:rPr>
        <w:t xml:space="preserve"> של </w:t>
      </w:r>
      <w:proofErr w:type="spellStart"/>
      <w:r w:rsidRPr="000472FD">
        <w:rPr>
          <w:rFonts w:hint="cs"/>
          <w:sz w:val="24"/>
          <w:szCs w:val="24"/>
          <w:rtl/>
        </w:rPr>
        <w:t>אנטיוכיה</w:t>
      </w:r>
      <w:proofErr w:type="spellEnd"/>
      <w:r w:rsidRPr="000472FD">
        <w:rPr>
          <w:rFonts w:hint="cs"/>
          <w:sz w:val="24"/>
          <w:szCs w:val="24"/>
          <w:rtl/>
        </w:rPr>
        <w:t>, ש</w:t>
      </w:r>
      <w:r w:rsidR="00E854DF" w:rsidRPr="000472FD">
        <w:rPr>
          <w:rFonts w:hint="cs"/>
          <w:sz w:val="24"/>
          <w:szCs w:val="24"/>
          <w:rtl/>
        </w:rPr>
        <w:t>הייתה</w:t>
      </w:r>
      <w:r w:rsidRPr="000472FD">
        <w:rPr>
          <w:rFonts w:hint="cs"/>
          <w:sz w:val="24"/>
          <w:szCs w:val="24"/>
          <w:rtl/>
        </w:rPr>
        <w:t xml:space="preserve"> אמנם בעלת עבר מפואר כזירת פעולתם של שליחי ישו הראשונים. אולם במאה הנוכחית </w:t>
      </w:r>
      <w:r w:rsidR="00E854DF" w:rsidRPr="000472FD">
        <w:rPr>
          <w:rFonts w:hint="cs"/>
          <w:sz w:val="24"/>
          <w:szCs w:val="24"/>
          <w:rtl/>
        </w:rPr>
        <w:t>הייתה</w:t>
      </w:r>
      <w:r w:rsidRPr="000472FD">
        <w:rPr>
          <w:rFonts w:hint="cs"/>
          <w:sz w:val="24"/>
          <w:szCs w:val="24"/>
          <w:rtl/>
        </w:rPr>
        <w:t xml:space="preserve"> מצויה בטריטוריה לא-ערבית, בעיר שנשאה את השם התורכי, </w:t>
      </w:r>
      <w:proofErr w:type="spellStart"/>
      <w:r w:rsidRPr="000472FD">
        <w:rPr>
          <w:rFonts w:hint="cs"/>
          <w:sz w:val="24"/>
          <w:szCs w:val="24"/>
          <w:rtl/>
        </w:rPr>
        <w:t>אנטאקיה</w:t>
      </w:r>
      <w:proofErr w:type="spellEnd"/>
      <w:r w:rsidRPr="000472FD">
        <w:rPr>
          <w:rFonts w:hint="cs"/>
          <w:sz w:val="24"/>
          <w:szCs w:val="24"/>
          <w:rtl/>
        </w:rPr>
        <w:t xml:space="preserve">. סבתי </w:t>
      </w:r>
      <w:proofErr w:type="spellStart"/>
      <w:r w:rsidRPr="000472FD">
        <w:rPr>
          <w:rFonts w:hint="cs"/>
          <w:sz w:val="24"/>
          <w:szCs w:val="24"/>
          <w:rtl/>
        </w:rPr>
        <w:t>זילזלה</w:t>
      </w:r>
      <w:proofErr w:type="spellEnd"/>
      <w:r w:rsidRPr="000472FD">
        <w:rPr>
          <w:rFonts w:hint="cs"/>
          <w:sz w:val="24"/>
          <w:szCs w:val="24"/>
          <w:rtl/>
        </w:rPr>
        <w:t xml:space="preserve"> בעליות הרגל הכפריות ההמוניות לקברי קדושים ומרטירים, שאמורות היו לחולל נסים. "לשם הולכים רק המאמינים הפשוטים השטופים באמונות תפלות". היא העדיפה לקחת אותי לביקורים במסגד הגדול של בני </w:t>
      </w:r>
      <w:proofErr w:type="spellStart"/>
      <w:r w:rsidRPr="000472FD">
        <w:rPr>
          <w:rFonts w:hint="cs"/>
          <w:sz w:val="24"/>
          <w:szCs w:val="24"/>
          <w:rtl/>
        </w:rPr>
        <w:t>אומייה</w:t>
      </w:r>
      <w:proofErr w:type="spellEnd"/>
      <w:r w:rsidRPr="000472FD">
        <w:rPr>
          <w:rFonts w:hint="cs"/>
          <w:sz w:val="24"/>
          <w:szCs w:val="24"/>
          <w:rtl/>
        </w:rPr>
        <w:t xml:space="preserve">, שכיית חמדה אדריכלית שהעידה על עברו המפואר של מחוז </w:t>
      </w:r>
      <w:proofErr w:type="spellStart"/>
      <w:r w:rsidRPr="000472FD">
        <w:rPr>
          <w:rFonts w:hint="cs"/>
          <w:sz w:val="24"/>
          <w:szCs w:val="24"/>
          <w:rtl/>
        </w:rPr>
        <w:t>אלשאם</w:t>
      </w:r>
      <w:proofErr w:type="spellEnd"/>
      <w:r w:rsidRPr="000472FD">
        <w:rPr>
          <w:rFonts w:hint="cs"/>
          <w:sz w:val="24"/>
          <w:szCs w:val="24"/>
          <w:rtl/>
        </w:rPr>
        <w:t xml:space="preserve"> (סוריה רבתי). הבניין הציבורי היפה ביותר בכפרנו היה בית ספר מנוהל ע"י נזירות, שנתרם ע"י הצאר הרוסי האחרון ניקולאי השני. אך היא הדירה </w:t>
      </w:r>
      <w:r w:rsidR="003D6E64" w:rsidRPr="000472FD">
        <w:rPr>
          <w:rFonts w:hint="cs"/>
          <w:sz w:val="24"/>
          <w:szCs w:val="24"/>
          <w:rtl/>
        </w:rPr>
        <w:t>רגליה</w:t>
      </w:r>
      <w:r w:rsidRPr="000472FD">
        <w:rPr>
          <w:rFonts w:hint="cs"/>
          <w:sz w:val="24"/>
          <w:szCs w:val="24"/>
          <w:rtl/>
        </w:rPr>
        <w:t xml:space="preserve"> ממנו מפני שהאיקונות הביזנטיים שעיטרו אותו לא היו לרוחה. </w:t>
      </w:r>
    </w:p>
    <w:p w:rsidR="006374D3" w:rsidRDefault="006374D3" w:rsidP="0018650B">
      <w:pPr>
        <w:rPr>
          <w:sz w:val="24"/>
          <w:szCs w:val="24"/>
          <w:rtl/>
        </w:rPr>
      </w:pPr>
      <w:r w:rsidRPr="000472FD">
        <w:rPr>
          <w:rFonts w:hint="cs"/>
          <w:sz w:val="24"/>
          <w:szCs w:val="24"/>
          <w:rtl/>
        </w:rPr>
        <w:t xml:space="preserve">כך יצאתי מן הכפר בגמר בית הספר העממי ולא בזכותו ללימודי תיכון בעיר הבירה: לאומן פאן-ערבי שרוף, שונא ההגמוניה המרונית ובעל זהות עדתית ודתית רופפת. </w:t>
      </w:r>
    </w:p>
    <w:p w:rsidR="004D6A56" w:rsidRDefault="004D6A56" w:rsidP="0018650B">
      <w:pPr>
        <w:rPr>
          <w:sz w:val="24"/>
          <w:szCs w:val="24"/>
          <w:rtl/>
        </w:rPr>
      </w:pPr>
    </w:p>
    <w:p w:rsidR="004D6A56" w:rsidRPr="004D6A56" w:rsidRDefault="001A4584" w:rsidP="004D6A56">
      <w:pPr>
        <w:spacing w:after="200" w:line="276" w:lineRule="auto"/>
        <w:rPr>
          <w:rStyle w:val="Hyperlink"/>
          <w:b/>
          <w:bCs/>
          <w:color w:val="0000FF"/>
          <w:sz w:val="24"/>
          <w:szCs w:val="24"/>
          <w:rtl/>
        </w:rPr>
      </w:pPr>
      <w:hyperlink r:id="rId4" w:history="1">
        <w:proofErr w:type="spellStart"/>
        <w:r w:rsidR="004D6A56" w:rsidRPr="004D6A56">
          <w:rPr>
            <w:rStyle w:val="Hyperlink"/>
            <w:b/>
            <w:bCs/>
            <w:color w:val="0000FF"/>
            <w:sz w:val="24"/>
            <w:szCs w:val="24"/>
            <w:rtl/>
          </w:rPr>
          <w:t>חאזם</w:t>
        </w:r>
        <w:proofErr w:type="spellEnd"/>
        <w:r w:rsidR="004D6A56" w:rsidRPr="004D6A56">
          <w:rPr>
            <w:rStyle w:val="Hyperlink"/>
            <w:b/>
            <w:bCs/>
            <w:color w:val="0000FF"/>
            <w:sz w:val="24"/>
            <w:szCs w:val="24"/>
            <w:rtl/>
          </w:rPr>
          <w:t xml:space="preserve"> </w:t>
        </w:r>
        <w:proofErr w:type="spellStart"/>
        <w:r w:rsidR="004D6A56" w:rsidRPr="004D6A56">
          <w:rPr>
            <w:rStyle w:val="Hyperlink"/>
            <w:b/>
            <w:bCs/>
            <w:color w:val="0000FF"/>
            <w:sz w:val="24"/>
            <w:szCs w:val="24"/>
            <w:rtl/>
          </w:rPr>
          <w:t>צאריה</w:t>
        </w:r>
        <w:proofErr w:type="spellEnd"/>
        <w:r w:rsidR="004D6A56" w:rsidRPr="004D6A56">
          <w:rPr>
            <w:rStyle w:val="Hyperlink"/>
            <w:b/>
            <w:bCs/>
            <w:color w:val="0000FF"/>
            <w:sz w:val="24"/>
            <w:szCs w:val="24"/>
            <w:rtl/>
          </w:rPr>
          <w:t>, הבעיה הפלסטינית עדיפה על אגדה, 8.8.2020</w:t>
        </w:r>
      </w:hyperlink>
    </w:p>
    <w:p w:rsidR="004D6A56" w:rsidRPr="004D6A56" w:rsidRDefault="004D6A56" w:rsidP="0018650B">
      <w:pPr>
        <w:rPr>
          <w:sz w:val="24"/>
          <w:szCs w:val="24"/>
          <w:rtl/>
        </w:rPr>
      </w:pPr>
    </w:p>
    <w:p w:rsidR="004D6A56" w:rsidRPr="004D6A56" w:rsidRDefault="004D6A56" w:rsidP="0018650B">
      <w:pPr>
        <w:rPr>
          <w:sz w:val="24"/>
          <w:szCs w:val="24"/>
          <w:rtl/>
        </w:rPr>
      </w:pPr>
    </w:p>
    <w:sectPr w:rsidR="004D6A56" w:rsidRPr="004D6A56" w:rsidSect="001D368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650B"/>
    <w:rsid w:val="000472FD"/>
    <w:rsid w:val="0009560D"/>
    <w:rsid w:val="001706FF"/>
    <w:rsid w:val="0018650B"/>
    <w:rsid w:val="001A4584"/>
    <w:rsid w:val="001B0EF3"/>
    <w:rsid w:val="001D3689"/>
    <w:rsid w:val="002F08F7"/>
    <w:rsid w:val="00376E9F"/>
    <w:rsid w:val="003D6E64"/>
    <w:rsid w:val="004D6A56"/>
    <w:rsid w:val="005C3CDD"/>
    <w:rsid w:val="006374D3"/>
    <w:rsid w:val="00710B37"/>
    <w:rsid w:val="00736740"/>
    <w:rsid w:val="008565B8"/>
    <w:rsid w:val="00892AA5"/>
    <w:rsid w:val="00933F7B"/>
    <w:rsid w:val="00A646CE"/>
    <w:rsid w:val="00BF6D0F"/>
    <w:rsid w:val="00C66343"/>
    <w:rsid w:val="00D45FE2"/>
    <w:rsid w:val="00DF1D42"/>
    <w:rsid w:val="00E854D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5B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6D0F"/>
    <w:pPr>
      <w:spacing w:after="0" w:line="240" w:lineRule="auto"/>
    </w:pPr>
    <w:rPr>
      <w:rFonts w:ascii="Segoe UI" w:hAnsi="Segoe UI" w:cs="Segoe UI"/>
      <w:sz w:val="18"/>
      <w:szCs w:val="18"/>
    </w:rPr>
  </w:style>
  <w:style w:type="character" w:customStyle="1" w:styleId="a4">
    <w:name w:val="טקסט בלונים תו"/>
    <w:basedOn w:val="a0"/>
    <w:link w:val="a3"/>
    <w:uiPriority w:val="99"/>
    <w:semiHidden/>
    <w:rsid w:val="00BF6D0F"/>
    <w:rPr>
      <w:rFonts w:ascii="Segoe UI" w:hAnsi="Segoe UI" w:cs="Segoe UI"/>
      <w:sz w:val="18"/>
      <w:szCs w:val="18"/>
    </w:rPr>
  </w:style>
  <w:style w:type="character" w:styleId="Hyperlink">
    <w:name w:val="Hyperlink"/>
    <w:basedOn w:val="a0"/>
    <w:uiPriority w:val="99"/>
    <w:unhideWhenUsed/>
    <w:rsid w:val="004D6A5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il/opinions/.premium-1.9052568"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870</Words>
  <Characters>4355</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hamutal sivan</dc:creator>
  <cp:lastModifiedBy>win10</cp:lastModifiedBy>
  <cp:revision>7</cp:revision>
  <cp:lastPrinted>2020-10-13T08:15:00Z</cp:lastPrinted>
  <dcterms:created xsi:type="dcterms:W3CDTF">2020-12-14T19:58:00Z</dcterms:created>
  <dcterms:modified xsi:type="dcterms:W3CDTF">2020-12-19T19:58:00Z</dcterms:modified>
</cp:coreProperties>
</file>